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26" w:rsidRDefault="005A4E26" w:rsidP="005A4E26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Patient Satisfaction after Primary Total Knee Replacement Surgery Done For Degenerative </w:t>
      </w:r>
      <w:proofErr w:type="spellStart"/>
      <w:r>
        <w:rPr>
          <w:b/>
          <w:bCs/>
          <w:sz w:val="36"/>
          <w:szCs w:val="36"/>
        </w:rPr>
        <w:t>Osteoarthrosis</w:t>
      </w:r>
      <w:proofErr w:type="spellEnd"/>
      <w:r>
        <w:rPr>
          <w:b/>
          <w:bCs/>
          <w:sz w:val="36"/>
          <w:szCs w:val="36"/>
        </w:rPr>
        <w:t xml:space="preserve"> of Knee Joint in Age Group More Than 60 Years </w:t>
      </w:r>
    </w:p>
    <w:p w:rsidR="00762D23" w:rsidRDefault="00762D23" w:rsidP="005A4E26"/>
    <w:p w:rsidR="005A4E26" w:rsidRDefault="005A4E26" w:rsidP="005A4E26">
      <w:pPr>
        <w:pStyle w:val="Default"/>
        <w:rPr>
          <w:sz w:val="13"/>
          <w:szCs w:val="13"/>
        </w:rPr>
      </w:pPr>
      <w:r>
        <w:rPr>
          <w:b/>
          <w:bCs/>
          <w:sz w:val="20"/>
          <w:szCs w:val="20"/>
        </w:rPr>
        <w:t>Dr. Manish R Shah</w:t>
      </w:r>
      <w:r>
        <w:rPr>
          <w:b/>
          <w:bCs/>
          <w:sz w:val="13"/>
          <w:szCs w:val="13"/>
        </w:rPr>
        <w:t>1</w:t>
      </w:r>
      <w:r>
        <w:rPr>
          <w:b/>
          <w:bCs/>
          <w:sz w:val="20"/>
          <w:szCs w:val="20"/>
        </w:rPr>
        <w:t xml:space="preserve">, Dr. </w:t>
      </w:r>
      <w:proofErr w:type="spellStart"/>
      <w:r>
        <w:rPr>
          <w:b/>
          <w:bCs/>
          <w:sz w:val="20"/>
          <w:szCs w:val="20"/>
        </w:rPr>
        <w:t>Aayush</w:t>
      </w:r>
      <w:proofErr w:type="spellEnd"/>
      <w:r>
        <w:rPr>
          <w:b/>
          <w:bCs/>
          <w:sz w:val="20"/>
          <w:szCs w:val="20"/>
        </w:rPr>
        <w:t xml:space="preserve"> Birla</w:t>
      </w:r>
      <w:r>
        <w:rPr>
          <w:b/>
          <w:bCs/>
          <w:sz w:val="13"/>
          <w:szCs w:val="13"/>
        </w:rPr>
        <w:t>2*</w:t>
      </w:r>
      <w:r>
        <w:rPr>
          <w:b/>
          <w:bCs/>
          <w:sz w:val="20"/>
          <w:szCs w:val="20"/>
        </w:rPr>
        <w:t xml:space="preserve">, Dr. </w:t>
      </w:r>
      <w:proofErr w:type="spellStart"/>
      <w:r>
        <w:rPr>
          <w:b/>
          <w:bCs/>
          <w:sz w:val="20"/>
          <w:szCs w:val="20"/>
        </w:rPr>
        <w:t>Apurva</w:t>
      </w:r>
      <w:proofErr w:type="spellEnd"/>
      <w:r>
        <w:rPr>
          <w:b/>
          <w:bCs/>
          <w:sz w:val="20"/>
          <w:szCs w:val="20"/>
        </w:rPr>
        <w:t xml:space="preserve"> A Patel</w:t>
      </w:r>
      <w:r>
        <w:rPr>
          <w:b/>
          <w:bCs/>
          <w:sz w:val="13"/>
          <w:szCs w:val="13"/>
        </w:rPr>
        <w:t>3</w:t>
      </w:r>
      <w:r>
        <w:rPr>
          <w:b/>
          <w:bCs/>
          <w:sz w:val="20"/>
          <w:szCs w:val="20"/>
        </w:rPr>
        <w:t xml:space="preserve">, Dr. </w:t>
      </w:r>
      <w:proofErr w:type="spellStart"/>
      <w:r>
        <w:rPr>
          <w:b/>
          <w:bCs/>
          <w:sz w:val="20"/>
          <w:szCs w:val="20"/>
        </w:rPr>
        <w:t>Ajinkya</w:t>
      </w:r>
      <w:proofErr w:type="spellEnd"/>
      <w:r>
        <w:rPr>
          <w:b/>
          <w:bCs/>
          <w:sz w:val="20"/>
          <w:szCs w:val="20"/>
        </w:rPr>
        <w:t xml:space="preserve"> A Naik</w:t>
      </w:r>
      <w:r>
        <w:rPr>
          <w:b/>
          <w:bCs/>
          <w:sz w:val="13"/>
          <w:szCs w:val="13"/>
        </w:rPr>
        <w:t>4</w:t>
      </w:r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Dr.N</w:t>
      </w:r>
      <w:proofErr w:type="spellEnd"/>
      <w:r>
        <w:rPr>
          <w:b/>
          <w:bCs/>
          <w:sz w:val="20"/>
          <w:szCs w:val="20"/>
        </w:rPr>
        <w:t>. Harshvardhan</w:t>
      </w:r>
      <w:r>
        <w:rPr>
          <w:b/>
          <w:bCs/>
          <w:sz w:val="13"/>
          <w:szCs w:val="13"/>
        </w:rPr>
        <w:t>5</w:t>
      </w:r>
      <w:r>
        <w:rPr>
          <w:b/>
          <w:bCs/>
          <w:sz w:val="20"/>
          <w:szCs w:val="20"/>
        </w:rPr>
        <w:t xml:space="preserve">, Dr. </w:t>
      </w:r>
      <w:proofErr w:type="spellStart"/>
      <w:r>
        <w:rPr>
          <w:b/>
          <w:bCs/>
          <w:sz w:val="20"/>
          <w:szCs w:val="20"/>
        </w:rPr>
        <w:t>Sarvang</w:t>
      </w:r>
      <w:proofErr w:type="spellEnd"/>
      <w:r>
        <w:rPr>
          <w:b/>
          <w:bCs/>
          <w:sz w:val="20"/>
          <w:szCs w:val="20"/>
        </w:rPr>
        <w:t xml:space="preserve"> Desai</w:t>
      </w:r>
      <w:r>
        <w:rPr>
          <w:b/>
          <w:bCs/>
          <w:sz w:val="13"/>
          <w:szCs w:val="13"/>
        </w:rPr>
        <w:t>6</w:t>
      </w:r>
      <w:r>
        <w:rPr>
          <w:b/>
          <w:bCs/>
          <w:sz w:val="20"/>
          <w:szCs w:val="20"/>
        </w:rPr>
        <w:t xml:space="preserve">, Dr. </w:t>
      </w:r>
      <w:proofErr w:type="spellStart"/>
      <w:r>
        <w:rPr>
          <w:b/>
          <w:bCs/>
          <w:sz w:val="20"/>
          <w:szCs w:val="20"/>
        </w:rPr>
        <w:t>Paresh</w:t>
      </w:r>
      <w:proofErr w:type="spellEnd"/>
      <w:r>
        <w:rPr>
          <w:b/>
          <w:bCs/>
          <w:sz w:val="20"/>
          <w:szCs w:val="20"/>
        </w:rPr>
        <w:t xml:space="preserve"> Golwala</w:t>
      </w:r>
      <w:r>
        <w:rPr>
          <w:b/>
          <w:bCs/>
          <w:sz w:val="13"/>
          <w:szCs w:val="13"/>
        </w:rPr>
        <w:t xml:space="preserve">7 </w:t>
      </w:r>
    </w:p>
    <w:p w:rsidR="005A4E26" w:rsidRDefault="005A4E26" w:rsidP="005A4E26"/>
    <w:p w:rsidR="005A4E26" w:rsidRDefault="005A4E26" w:rsidP="005A4E2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Background: </w:t>
      </w:r>
      <w:proofErr w:type="spellStart"/>
      <w:r>
        <w:rPr>
          <w:sz w:val="20"/>
          <w:szCs w:val="20"/>
        </w:rPr>
        <w:t>Osteoarthrosis</w:t>
      </w:r>
      <w:proofErr w:type="spellEnd"/>
      <w:r>
        <w:rPr>
          <w:sz w:val="20"/>
          <w:szCs w:val="20"/>
        </w:rPr>
        <w:t xml:space="preserve"> (OA) is a major health burden of our time. Age is the most prominent risk factor for the initiation and progression of OA. Knee </w:t>
      </w:r>
      <w:proofErr w:type="spellStart"/>
      <w:r>
        <w:rPr>
          <w:sz w:val="20"/>
          <w:szCs w:val="20"/>
        </w:rPr>
        <w:t>arthroplasty</w:t>
      </w:r>
      <w:proofErr w:type="spellEnd"/>
      <w:r>
        <w:rPr>
          <w:sz w:val="20"/>
          <w:szCs w:val="20"/>
        </w:rPr>
        <w:t xml:space="preserve">/Total Knee Replacement (TKR), a surgical procedure is the gold standard treatment for tri-compartmental </w:t>
      </w:r>
      <w:proofErr w:type="spellStart"/>
      <w:r>
        <w:rPr>
          <w:sz w:val="20"/>
          <w:szCs w:val="20"/>
        </w:rPr>
        <w:t>osteoarthrosis</w:t>
      </w:r>
      <w:proofErr w:type="spellEnd"/>
      <w:r>
        <w:rPr>
          <w:sz w:val="20"/>
          <w:szCs w:val="20"/>
        </w:rPr>
        <w:t xml:space="preserve"> of knee joint after failure of conservative treatment. </w:t>
      </w:r>
      <w:r>
        <w:rPr>
          <w:b/>
          <w:bCs/>
          <w:sz w:val="20"/>
          <w:szCs w:val="20"/>
        </w:rPr>
        <w:t xml:space="preserve">Objective: </w:t>
      </w:r>
      <w:r>
        <w:rPr>
          <w:sz w:val="20"/>
          <w:szCs w:val="20"/>
        </w:rPr>
        <w:t xml:space="preserve">To assess the satisfaction after total knee replacement surgery done at different levels of set up. </w:t>
      </w:r>
      <w:r>
        <w:rPr>
          <w:b/>
          <w:bCs/>
          <w:sz w:val="20"/>
          <w:szCs w:val="20"/>
        </w:rPr>
        <w:t xml:space="preserve">Material and Methods: </w:t>
      </w:r>
      <w:r>
        <w:rPr>
          <w:sz w:val="20"/>
          <w:szCs w:val="20"/>
        </w:rPr>
        <w:t xml:space="preserve">We surveyed 30 patients of ages 60 and above of post TKR through Knee Society score, function score and visual analogue score to check the patient satisfaction post surgery. </w:t>
      </w:r>
      <w:r>
        <w:rPr>
          <w:b/>
          <w:bCs/>
          <w:sz w:val="20"/>
          <w:szCs w:val="20"/>
        </w:rPr>
        <w:t xml:space="preserve">Results and Analysis: </w:t>
      </w:r>
      <w:r>
        <w:rPr>
          <w:sz w:val="20"/>
          <w:szCs w:val="20"/>
        </w:rPr>
        <w:t xml:space="preserve">It was found that 93% patients were satisfied with the treatment. </w:t>
      </w:r>
    </w:p>
    <w:p w:rsidR="005A4E26" w:rsidRDefault="005A4E26" w:rsidP="005A4E2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KEYWORDS: </w:t>
      </w:r>
      <w:r>
        <w:rPr>
          <w:sz w:val="20"/>
          <w:szCs w:val="20"/>
        </w:rPr>
        <w:t xml:space="preserve">Total Knee Replacement, TKR, Knee </w:t>
      </w:r>
      <w:proofErr w:type="spellStart"/>
      <w:r>
        <w:rPr>
          <w:sz w:val="20"/>
          <w:szCs w:val="20"/>
        </w:rPr>
        <w:t>Arthroplasty</w:t>
      </w:r>
      <w:proofErr w:type="spellEnd"/>
      <w:r>
        <w:rPr>
          <w:sz w:val="20"/>
          <w:szCs w:val="20"/>
        </w:rPr>
        <w:t xml:space="preserve">, Satisfaction </w:t>
      </w:r>
      <w:proofErr w:type="gramStart"/>
      <w:r>
        <w:rPr>
          <w:sz w:val="20"/>
          <w:szCs w:val="20"/>
        </w:rPr>
        <w:t>After</w:t>
      </w:r>
      <w:proofErr w:type="gramEnd"/>
      <w:r>
        <w:rPr>
          <w:sz w:val="20"/>
          <w:szCs w:val="20"/>
        </w:rPr>
        <w:t xml:space="preserve"> TKR. </w:t>
      </w:r>
    </w:p>
    <w:p w:rsidR="005A4E26" w:rsidRDefault="005A4E26" w:rsidP="005A4E26"/>
    <w:p w:rsidR="005A4E26" w:rsidRPr="005A4E26" w:rsidRDefault="005A4E26" w:rsidP="005A4E26">
      <w:pPr>
        <w:autoSpaceDE w:val="0"/>
        <w:autoSpaceDN w:val="0"/>
        <w:adjustRightInd w:val="0"/>
        <w:spacing w:after="0" w:line="240" w:lineRule="auto"/>
        <w:rPr>
          <w:rFonts w:ascii="Cooper Black" w:hAnsi="Cooper Black" w:cs="Cooper Black"/>
          <w:color w:val="000000"/>
        </w:rPr>
      </w:pPr>
      <w:r w:rsidRPr="005A4E26">
        <w:rPr>
          <w:rFonts w:ascii="Cooper Black" w:hAnsi="Cooper Black" w:cs="Cooper Black"/>
          <w:color w:val="000000"/>
        </w:rPr>
        <w:t xml:space="preserve">Journal </w:t>
      </w:r>
      <w:r w:rsidRPr="005A4E26">
        <w:rPr>
          <w:rFonts w:ascii="Cooper Black" w:hAnsi="Cooper Black" w:cs="Cooper Black"/>
          <w:color w:val="000000"/>
          <w:sz w:val="16"/>
          <w:szCs w:val="16"/>
        </w:rPr>
        <w:t xml:space="preserve">of </w:t>
      </w:r>
      <w:r w:rsidRPr="005A4E26">
        <w:rPr>
          <w:rFonts w:ascii="Cooper Black" w:hAnsi="Cooper Black" w:cs="Cooper Black"/>
          <w:color w:val="000000"/>
        </w:rPr>
        <w:t xml:space="preserve">Critical Reviews </w:t>
      </w:r>
    </w:p>
    <w:p w:rsidR="005A4E26" w:rsidRDefault="005A4E26" w:rsidP="005A4E26"/>
    <w:p w:rsidR="005A4E26" w:rsidRDefault="005A4E26" w:rsidP="005A4E26">
      <w:pPr>
        <w:pStyle w:val="Default"/>
      </w:pPr>
      <w:r>
        <w:t xml:space="preserve">2394-5125 </w:t>
      </w:r>
    </w:p>
    <w:p w:rsidR="005A4E26" w:rsidRPr="005A4E26" w:rsidRDefault="005A4E26" w:rsidP="005A4E26"/>
    <w:sectPr w:rsidR="005A4E26" w:rsidRPr="005A4E26" w:rsidSect="00762E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CA4"/>
    <w:rsid w:val="0002790F"/>
    <w:rsid w:val="00362CA4"/>
    <w:rsid w:val="005A4E26"/>
    <w:rsid w:val="00762D23"/>
    <w:rsid w:val="00966D42"/>
    <w:rsid w:val="00995BFE"/>
    <w:rsid w:val="00B11E72"/>
    <w:rsid w:val="00D4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2021-10-13T08:08:00Z</dcterms:created>
  <dcterms:modified xsi:type="dcterms:W3CDTF">2021-10-13T08:08:00Z</dcterms:modified>
</cp:coreProperties>
</file>